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6D" w:rsidRPr="00E57EBE" w:rsidRDefault="00EA466D" w:rsidP="001A5C04">
      <w:pPr>
        <w:pStyle w:val="Docketnumber"/>
        <w:ind w:firstLine="0"/>
        <w:rPr>
          <w:sz w:val="24"/>
        </w:rPr>
      </w:pPr>
      <w:r>
        <w:rPr>
          <w:sz w:val="24"/>
        </w:rPr>
        <w:t>TARIFF CONTROL</w:t>
      </w:r>
      <w:r w:rsidRPr="00E57EBE">
        <w:rPr>
          <w:sz w:val="24"/>
        </w:rPr>
        <w:t xml:space="preserve"> NO. </w:t>
      </w:r>
      <w:r>
        <w:rPr>
          <w:sz w:val="24"/>
        </w:rPr>
        <w:t>480</w:t>
      </w:r>
      <w:r w:rsidR="001A5C04">
        <w:rPr>
          <w:sz w:val="24"/>
        </w:rPr>
        <w:t>97</w:t>
      </w:r>
    </w:p>
    <w:tbl>
      <w:tblPr>
        <w:tblW w:w="9501" w:type="dxa"/>
        <w:tblInd w:w="-90" w:type="dxa"/>
        <w:tblLook w:val="01E0" w:firstRow="1" w:lastRow="1" w:firstColumn="1" w:lastColumn="1" w:noHBand="0" w:noVBand="0"/>
      </w:tblPr>
      <w:tblGrid>
        <w:gridCol w:w="4410"/>
        <w:gridCol w:w="810"/>
        <w:gridCol w:w="4281"/>
      </w:tblGrid>
      <w:tr w:rsidR="00EA466D" w:rsidRPr="00D75599" w:rsidTr="001A5C04">
        <w:tc>
          <w:tcPr>
            <w:tcW w:w="4410" w:type="dxa"/>
          </w:tcPr>
          <w:p w:rsidR="00EA466D" w:rsidRPr="001A5C04" w:rsidRDefault="001A5C04" w:rsidP="00EA466D">
            <w:pPr>
              <w:spacing w:after="0" w:line="240" w:lineRule="auto"/>
              <w:ind w:hanging="18"/>
              <w:jc w:val="left"/>
              <w:rPr>
                <w:rFonts w:ascii="Times New Roman Bold" w:hAnsi="Times New Roman Bold"/>
                <w:b/>
                <w:caps/>
              </w:rPr>
            </w:pPr>
            <w:r w:rsidRPr="001A5C04">
              <w:rPr>
                <w:rFonts w:ascii="Times New Roman Bold" w:hAnsi="Times New Roman Bold"/>
                <w:b/>
                <w:caps/>
              </w:rPr>
              <w:t xml:space="preserve">Application of Aqua Texas, Inc., Aqua Utilities, Inc. and Aqua Development, Inc. dba Aqua Texas’ North Region Regional True-Up Report and Request for a </w:t>
            </w:r>
            <w:r w:rsidRPr="001A5C04">
              <w:rPr>
                <w:rFonts w:ascii="Times New Roman Bold" w:hAnsi="Times New Roman Bold"/>
                <w:b/>
                <w:caps/>
                <w:lang w:val="en-CA"/>
              </w:rPr>
              <w:fldChar w:fldCharType="begin"/>
            </w:r>
            <w:r w:rsidRPr="001A5C04">
              <w:rPr>
                <w:rFonts w:ascii="Times New Roman Bold" w:hAnsi="Times New Roman Bold"/>
                <w:b/>
                <w:caps/>
                <w:lang w:val="en-CA"/>
              </w:rPr>
              <w:instrText xml:space="preserve"> SEQ CHAPTER \h \r 1</w:instrText>
            </w:r>
            <w:r w:rsidRPr="001A5C04">
              <w:rPr>
                <w:rFonts w:ascii="Times New Roman Bold" w:hAnsi="Times New Roman Bold"/>
                <w:b/>
                <w:caps/>
                <w:lang w:val="en-CA"/>
              </w:rPr>
              <w:fldChar w:fldCharType="end"/>
            </w:r>
            <w:r w:rsidRPr="001A5C04">
              <w:rPr>
                <w:rFonts w:ascii="Times New Roman Bold" w:hAnsi="Times New Roman Bold"/>
                <w:b/>
                <w:caps/>
              </w:rPr>
              <w:t>Pass-Through Rate Change</w:t>
            </w:r>
          </w:p>
        </w:tc>
        <w:tc>
          <w:tcPr>
            <w:tcW w:w="810" w:type="dxa"/>
          </w:tcPr>
          <w:p w:rsidR="00EA466D" w:rsidRPr="00D75599" w:rsidRDefault="00EA466D" w:rsidP="00EA466D">
            <w:pPr>
              <w:spacing w:after="0" w:line="240" w:lineRule="auto"/>
              <w:ind w:left="-108" w:firstLine="270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EA466D" w:rsidRPr="00D75599" w:rsidRDefault="00EA466D" w:rsidP="00EA466D">
            <w:pPr>
              <w:spacing w:after="0" w:line="240" w:lineRule="auto"/>
              <w:ind w:left="-108" w:firstLine="270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EA466D" w:rsidRDefault="00EA466D" w:rsidP="00EA466D">
            <w:pPr>
              <w:spacing w:after="0" w:line="240" w:lineRule="auto"/>
              <w:ind w:left="-108" w:firstLine="270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EA466D" w:rsidRDefault="00EA466D" w:rsidP="00EA466D">
            <w:pPr>
              <w:spacing w:after="0" w:line="240" w:lineRule="auto"/>
              <w:ind w:left="-108" w:firstLine="270"/>
              <w:rPr>
                <w:b/>
              </w:rPr>
            </w:pPr>
            <w:r>
              <w:rPr>
                <w:b/>
              </w:rPr>
              <w:t>§</w:t>
            </w:r>
          </w:p>
          <w:p w:rsidR="00EA466D" w:rsidRDefault="00EA466D" w:rsidP="00EA466D">
            <w:pPr>
              <w:spacing w:after="0" w:line="240" w:lineRule="auto"/>
              <w:ind w:left="-108" w:firstLine="270"/>
              <w:rPr>
                <w:b/>
              </w:rPr>
            </w:pPr>
            <w:r>
              <w:rPr>
                <w:b/>
              </w:rPr>
              <w:t>§</w:t>
            </w:r>
          </w:p>
          <w:p w:rsidR="00EA466D" w:rsidRDefault="00EA466D" w:rsidP="00EA466D">
            <w:pPr>
              <w:spacing w:after="0" w:line="240" w:lineRule="auto"/>
              <w:ind w:left="-108" w:firstLine="270"/>
              <w:rPr>
                <w:b/>
              </w:rPr>
            </w:pPr>
            <w:r>
              <w:rPr>
                <w:b/>
              </w:rPr>
              <w:t>§</w:t>
            </w:r>
          </w:p>
          <w:p w:rsidR="00EA466D" w:rsidRPr="00D75599" w:rsidRDefault="00EA466D" w:rsidP="00EA466D">
            <w:pPr>
              <w:spacing w:after="0" w:line="240" w:lineRule="auto"/>
              <w:ind w:left="-108" w:firstLine="270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281" w:type="dxa"/>
          </w:tcPr>
          <w:p w:rsidR="00EA466D" w:rsidRDefault="00EA466D" w:rsidP="00EA466D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EA466D" w:rsidRDefault="00EA466D" w:rsidP="00EA466D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</w:p>
          <w:p w:rsidR="00EA466D" w:rsidRPr="00D75599" w:rsidRDefault="00EA466D" w:rsidP="00EA466D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:rsidR="00EA466D" w:rsidRPr="00EA466D" w:rsidRDefault="00EA466D" w:rsidP="00EA466D">
      <w:pPr>
        <w:pStyle w:val="Header"/>
      </w:pPr>
    </w:p>
    <w:p w:rsidR="003744AE" w:rsidRPr="00EA466D" w:rsidRDefault="00170CA0" w:rsidP="00EA466D">
      <w:pPr>
        <w:pStyle w:val="Header"/>
      </w:pPr>
      <w:r w:rsidRPr="00EA466D">
        <w:t>Commission Staff’s</w:t>
      </w:r>
      <w:r w:rsidR="0095647D" w:rsidRPr="00EA466D">
        <w:t xml:space="preserve"> </w:t>
      </w:r>
      <w:r w:rsidR="00865AF8" w:rsidRPr="00EA466D">
        <w:t>Recommend</w:t>
      </w:r>
      <w:r w:rsidR="00EA466D">
        <w:t>A</w:t>
      </w:r>
      <w:r w:rsidR="00865AF8" w:rsidRPr="00EA466D">
        <w:t>tion</w:t>
      </w:r>
    </w:p>
    <w:p w:rsidR="00EA466D" w:rsidRPr="00113058" w:rsidRDefault="00EA466D" w:rsidP="00EA466D">
      <w:pPr>
        <w:pStyle w:val="Header"/>
      </w:pPr>
    </w:p>
    <w:p w:rsidR="003744AE" w:rsidRPr="00170CA0" w:rsidRDefault="003744AE" w:rsidP="005C43FF">
      <w:r w:rsidRPr="00EA466D">
        <w:rPr>
          <w:b/>
        </w:rPr>
        <w:t>COMES NOW</w:t>
      </w:r>
      <w:r w:rsidRPr="00170CA0">
        <w:t xml:space="preserve"> the Staff</w:t>
      </w:r>
      <w:r w:rsidR="00B6142E">
        <w:t xml:space="preserve"> </w:t>
      </w:r>
      <w:r w:rsidRPr="00170CA0">
        <w:t>of the Public Utility Commission of Texas (</w:t>
      </w:r>
      <w:r w:rsidR="00EA466D">
        <w:t>Staff</w:t>
      </w:r>
      <w:r w:rsidRPr="00170CA0">
        <w:t>), representing the public interest</w:t>
      </w:r>
      <w:r w:rsidR="00CE6BCB">
        <w:t>,</w:t>
      </w:r>
      <w:r w:rsidRPr="00170CA0">
        <w:t xml:space="preserve"> and files this </w:t>
      </w:r>
      <w:r w:rsidR="00865AF8">
        <w:t>Recommendation</w:t>
      </w:r>
      <w:r w:rsidR="00EA466D">
        <w:t>.</w:t>
      </w:r>
    </w:p>
    <w:p w:rsidR="0025700B" w:rsidRPr="00071BFA" w:rsidRDefault="00071BFA" w:rsidP="00EA466D">
      <w:pPr>
        <w:pStyle w:val="Heading1"/>
        <w:numPr>
          <w:ilvl w:val="0"/>
          <w:numId w:val="11"/>
        </w:numPr>
        <w:ind w:left="720"/>
      </w:pPr>
      <w:r w:rsidRPr="00113058">
        <w:t>Background</w:t>
      </w:r>
    </w:p>
    <w:p w:rsidR="00EA466D" w:rsidRDefault="001A5C04" w:rsidP="001A5C04">
      <w:pPr>
        <w:pStyle w:val="ListParagraph"/>
        <w:autoSpaceDE w:val="0"/>
        <w:autoSpaceDN w:val="0"/>
        <w:adjustRightInd w:val="0"/>
        <w:spacing w:after="0"/>
        <w:ind w:left="0"/>
        <w:outlineLvl w:val="9"/>
      </w:pPr>
      <w:r w:rsidRPr="001A5C04">
        <w:rPr>
          <w:sz w:val="23"/>
          <w:szCs w:val="23"/>
        </w:rPr>
        <w:t>On February 23, 2018, Aqua Utilities, Inc., Aqua Utilities, Inc., and Aqua Development,</w:t>
      </w:r>
      <w:r>
        <w:rPr>
          <w:sz w:val="23"/>
          <w:szCs w:val="23"/>
        </w:rPr>
        <w:t xml:space="preserve"> </w:t>
      </w:r>
      <w:r w:rsidRPr="001A5C04">
        <w:rPr>
          <w:sz w:val="23"/>
          <w:szCs w:val="23"/>
        </w:rPr>
        <w:t>Inc. d/b/a Aqua Texas (Aqua Texas) filed a true-up report in compliance with Aqua Texas' North</w:t>
      </w:r>
      <w:r>
        <w:rPr>
          <w:sz w:val="23"/>
          <w:szCs w:val="23"/>
        </w:rPr>
        <w:t xml:space="preserve"> </w:t>
      </w:r>
      <w:r w:rsidRPr="001A5C04">
        <w:rPr>
          <w:sz w:val="23"/>
          <w:szCs w:val="23"/>
        </w:rPr>
        <w:t>Region tariff with the Public Utility Commission (Commission). Aqua Texas seeks to implement</w:t>
      </w:r>
      <w:r>
        <w:rPr>
          <w:sz w:val="23"/>
          <w:szCs w:val="23"/>
        </w:rPr>
        <w:t xml:space="preserve"> </w:t>
      </w:r>
      <w:r w:rsidRPr="001A5C04">
        <w:rPr>
          <w:sz w:val="23"/>
          <w:szCs w:val="23"/>
        </w:rPr>
        <w:t>an adjustment of its pass-through gallonage charge pursuant to 16 Texas Administrative Code</w:t>
      </w:r>
      <w:r>
        <w:rPr>
          <w:sz w:val="23"/>
          <w:szCs w:val="23"/>
        </w:rPr>
        <w:t xml:space="preserve"> </w:t>
      </w:r>
      <w:r w:rsidRPr="001A5C04">
        <w:rPr>
          <w:sz w:val="23"/>
          <w:szCs w:val="23"/>
        </w:rPr>
        <w:t>(TAC) §24.21. Aqua Texas proposes a rate increase of $0.1591 per 1,000 gallons. The requested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>effective date for the pass-through rate change is March 1, 2018.</w:t>
      </w:r>
    </w:p>
    <w:p w:rsidR="00C16CC2" w:rsidRDefault="00C16CC2" w:rsidP="005C43FF">
      <w:r>
        <w:t xml:space="preserve">On </w:t>
      </w:r>
      <w:r w:rsidR="0085398E">
        <w:t>March 23, 2018, Aqua Texas filed a supplement to the application and Staff filed a request for extension.  Notice Granting Request for Extension, issued March 27, 2018 required Staff to file a recommendation by April 6, 2018.  This pleading is timely filed.</w:t>
      </w:r>
    </w:p>
    <w:p w:rsidR="00865AF8" w:rsidRDefault="0085398E" w:rsidP="00231480">
      <w:pPr>
        <w:pStyle w:val="Heading1"/>
        <w:numPr>
          <w:ilvl w:val="0"/>
          <w:numId w:val="11"/>
        </w:numPr>
        <w:ind w:left="720"/>
      </w:pPr>
      <w:r>
        <w:t xml:space="preserve">STAFF’S </w:t>
      </w:r>
      <w:r w:rsidR="00865AF8">
        <w:t>recommendation</w:t>
      </w:r>
    </w:p>
    <w:p w:rsidR="00865AF8" w:rsidRDefault="00865AF8" w:rsidP="00865AF8">
      <w:r>
        <w:t xml:space="preserve">Consistent with the attached memorandum of </w:t>
      </w:r>
      <w:r w:rsidR="001A5C04">
        <w:t xml:space="preserve">Kathryn Eiland, </w:t>
      </w:r>
      <w:r>
        <w:t>Water Utility Regulation Division, Staff recommends that the application</w:t>
      </w:r>
      <w:r w:rsidR="0085398E">
        <w:t xml:space="preserve"> and notice</w:t>
      </w:r>
      <w:r>
        <w:t xml:space="preserve"> is sufficient for filing. In addition, Staff recommends that </w:t>
      </w:r>
      <w:r w:rsidR="0085398E">
        <w:t>Aqua Texas’</w:t>
      </w:r>
      <w:r>
        <w:t xml:space="preserve"> </w:t>
      </w:r>
      <w:r w:rsidR="008C0581">
        <w:t>proposed true-up and revision to its pass-through charges</w:t>
      </w:r>
      <w:r>
        <w:t xml:space="preserve"> </w:t>
      </w:r>
      <w:r w:rsidR="0085398E">
        <w:t xml:space="preserve">along with </w:t>
      </w:r>
      <w:r>
        <w:t>the attached tariff be approved.</w:t>
      </w:r>
    </w:p>
    <w:p w:rsidR="00865AF8" w:rsidRDefault="00865AF8" w:rsidP="00865AF8">
      <w:r>
        <w:t xml:space="preserve">Specifically, </w:t>
      </w:r>
      <w:r w:rsidR="0085398E">
        <w:t>Aqua Texas’</w:t>
      </w:r>
      <w:r>
        <w:t xml:space="preserve"> application reflects that </w:t>
      </w:r>
      <w:r w:rsidR="0085398E">
        <w:t xml:space="preserve">Aqua Texas </w:t>
      </w:r>
      <w:r>
        <w:t xml:space="preserve">supplied a notice to customers of the pass-through rate change, used the correct Commission-approved tariff provision for the pass-through calculations when developing the pass-through rate change, and provided a true-up reflecting the amounts billed </w:t>
      </w:r>
      <w:r w:rsidRPr="00A97F5C">
        <w:rPr>
          <w:bCs/>
        </w:rPr>
        <w:t xml:space="preserve">in the previous year compared with amounts paid to </w:t>
      </w:r>
      <w:r w:rsidRPr="00A97F5C">
        <w:t>water district</w:t>
      </w:r>
      <w:r>
        <w:t>s</w:t>
      </w:r>
      <w:r w:rsidRPr="00A97F5C">
        <w:t xml:space="preserve"> having jurisdiction over the applicant.</w:t>
      </w:r>
      <w:r w:rsidR="00231480">
        <w:t xml:space="preserve">  Staff also recommends that Aqua Texas be provided a copy of the updated tariff, which is attached to Ms. Eiland’s memorandum.</w:t>
      </w:r>
    </w:p>
    <w:p w:rsidR="00865AF8" w:rsidRDefault="00231480" w:rsidP="00231480">
      <w:pPr>
        <w:pStyle w:val="Heading1"/>
        <w:numPr>
          <w:ilvl w:val="0"/>
          <w:numId w:val="11"/>
        </w:numPr>
        <w:ind w:left="720"/>
      </w:pPr>
      <w:r>
        <w:t>comments on procedural schedule</w:t>
      </w:r>
    </w:p>
    <w:p w:rsidR="00231480" w:rsidRDefault="00231480" w:rsidP="00865AF8">
      <w:r>
        <w:t>In accordance with the recommendation for approval of Aqua Texas’ pass-through rate increase, Staff does not propose a procedural schedule</w:t>
      </w:r>
    </w:p>
    <w:p w:rsidR="00231480" w:rsidRPr="00231480" w:rsidRDefault="00231480" w:rsidP="00231480">
      <w:pPr>
        <w:pStyle w:val="ListParagraph"/>
        <w:numPr>
          <w:ilvl w:val="0"/>
          <w:numId w:val="11"/>
        </w:numPr>
        <w:ind w:left="720"/>
        <w:jc w:val="center"/>
        <w:rPr>
          <w:b/>
        </w:rPr>
      </w:pPr>
      <w:r w:rsidRPr="00231480">
        <w:rPr>
          <w:b/>
        </w:rPr>
        <w:t>CONCLUSION</w:t>
      </w:r>
    </w:p>
    <w:p w:rsidR="00865AF8" w:rsidRDefault="00231480" w:rsidP="00865AF8">
      <w:r>
        <w:t>S</w:t>
      </w:r>
      <w:r w:rsidR="00865AF8">
        <w:t>taff respectfully requests the entry of an order consistent with the above discussion.</w:t>
      </w:r>
    </w:p>
    <w:p w:rsidR="003744AE" w:rsidRPr="009310C1" w:rsidRDefault="009310C1" w:rsidP="00231480">
      <w:pPr>
        <w:ind w:firstLine="0"/>
      </w:pPr>
      <w:r>
        <w:t xml:space="preserve">Date: </w:t>
      </w:r>
      <w:r w:rsidR="00231480">
        <w:t>April 5, 2018</w:t>
      </w:r>
    </w:p>
    <w:p w:rsidR="00231480" w:rsidRDefault="00231480" w:rsidP="00975D8A">
      <w:pPr>
        <w:pStyle w:val="SignatureBlock"/>
        <w:ind w:firstLine="4320"/>
      </w:pPr>
    </w:p>
    <w:p w:rsidR="003744AE" w:rsidRDefault="003744AE" w:rsidP="00975D8A">
      <w:pPr>
        <w:pStyle w:val="SignatureBlock"/>
        <w:ind w:firstLine="4320"/>
      </w:pPr>
      <w:r>
        <w:t>Respectfully Submitted,</w:t>
      </w:r>
    </w:p>
    <w:p w:rsidR="00113058" w:rsidRDefault="00113058" w:rsidP="00975D8A">
      <w:pPr>
        <w:pStyle w:val="SignatureBlock"/>
        <w:ind w:firstLine="4320"/>
      </w:pPr>
    </w:p>
    <w:p w:rsidR="00113058" w:rsidRPr="00113058" w:rsidRDefault="00113058" w:rsidP="00975D8A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:rsidR="008C1C2C" w:rsidRDefault="008C1C2C" w:rsidP="00975D8A">
      <w:pPr>
        <w:pStyle w:val="SignatureBlock"/>
        <w:ind w:firstLine="4320"/>
      </w:pPr>
    </w:p>
    <w:p w:rsidR="00170CA0" w:rsidRDefault="002012FC" w:rsidP="00975D8A">
      <w:pPr>
        <w:pStyle w:val="SignatureBlock"/>
        <w:ind w:firstLine="4320"/>
      </w:pPr>
      <w:r>
        <w:t>Margaret Uhlig Pemberton</w:t>
      </w:r>
    </w:p>
    <w:p w:rsidR="00140FCF" w:rsidRDefault="00140FCF" w:rsidP="00975D8A">
      <w:pPr>
        <w:pStyle w:val="SignatureBlock"/>
        <w:ind w:firstLine="4320"/>
      </w:pPr>
      <w:r>
        <w:t>Division Director</w:t>
      </w:r>
    </w:p>
    <w:p w:rsidR="00140FCF" w:rsidRDefault="00140FCF" w:rsidP="00975D8A">
      <w:pPr>
        <w:pStyle w:val="SignatureBlock"/>
        <w:ind w:firstLine="4320"/>
      </w:pPr>
    </w:p>
    <w:p w:rsidR="00231480" w:rsidRPr="00440A3D" w:rsidRDefault="00231480" w:rsidP="00231480">
      <w:pPr>
        <w:spacing w:after="0" w:line="240" w:lineRule="auto"/>
        <w:ind w:left="4320" w:firstLine="0"/>
      </w:pPr>
      <w:r w:rsidRPr="00440A3D">
        <w:t>Karen S. Hubbard</w:t>
      </w:r>
    </w:p>
    <w:p w:rsidR="00231480" w:rsidRPr="00440A3D" w:rsidRDefault="00231480" w:rsidP="00231480">
      <w:pPr>
        <w:spacing w:after="0" w:line="240" w:lineRule="auto"/>
        <w:ind w:left="4320" w:firstLine="0"/>
      </w:pPr>
      <w:r w:rsidRPr="00440A3D">
        <w:t>Managing Attorney</w:t>
      </w:r>
    </w:p>
    <w:p w:rsidR="00231480" w:rsidRPr="00440A3D" w:rsidRDefault="00231480" w:rsidP="00231480">
      <w:pPr>
        <w:spacing w:after="0" w:line="240" w:lineRule="auto"/>
      </w:pPr>
    </w:p>
    <w:p w:rsidR="00231480" w:rsidRPr="00440A3D" w:rsidRDefault="00231480" w:rsidP="00231480">
      <w:pPr>
        <w:spacing w:after="0" w:line="240" w:lineRule="auto"/>
      </w:pPr>
    </w:p>
    <w:p w:rsidR="00231480" w:rsidRPr="00440A3D" w:rsidRDefault="00231480" w:rsidP="00231480">
      <w:pPr>
        <w:spacing w:after="0" w:line="240" w:lineRule="auto"/>
      </w:pPr>
      <w:r w:rsidRPr="00440A3D">
        <w:tab/>
      </w:r>
      <w:r w:rsidRPr="00440A3D">
        <w:tab/>
      </w:r>
      <w:r w:rsidRPr="00440A3D">
        <w:tab/>
      </w:r>
      <w:r w:rsidRPr="00440A3D">
        <w:tab/>
      </w:r>
      <w:r w:rsidRPr="00440A3D">
        <w:tab/>
        <w:t>______________________________</w:t>
      </w:r>
    </w:p>
    <w:p w:rsidR="00231480" w:rsidRDefault="00231480" w:rsidP="00231480">
      <w:pPr>
        <w:spacing w:after="0" w:line="240" w:lineRule="auto"/>
        <w:ind w:leftChars="1799" w:left="4320" w:hanging="2"/>
      </w:pPr>
      <w:r w:rsidRPr="00440A3D">
        <w:tab/>
      </w:r>
      <w:r>
        <w:t>Landon J. Lill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State Bar No. 24092700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1701 N. Congress Avenue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P.O. Box 13326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Austin, Texas 78711-3326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(512) 936-7228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(512) 936-7268 (facsimile)</w:t>
      </w:r>
    </w:p>
    <w:p w:rsidR="00231480" w:rsidRDefault="00231480" w:rsidP="00231480">
      <w:pPr>
        <w:spacing w:after="0" w:line="240" w:lineRule="auto"/>
        <w:ind w:leftChars="1799" w:left="4320" w:hanging="2"/>
      </w:pPr>
      <w:r>
        <w:t>Landon.Lill@puc.texas.gov</w:t>
      </w:r>
    </w:p>
    <w:p w:rsidR="00747FE4" w:rsidRDefault="00747FE4" w:rsidP="00747FE4">
      <w:pPr>
        <w:pStyle w:val="Docketnumber"/>
        <w:spacing w:after="0" w:line="240" w:lineRule="auto"/>
        <w:ind w:firstLine="0"/>
        <w:rPr>
          <w:sz w:val="24"/>
        </w:rPr>
      </w:pPr>
    </w:p>
    <w:p w:rsidR="00231480" w:rsidRPr="00E57EBE" w:rsidRDefault="00231480" w:rsidP="00747FE4">
      <w:pPr>
        <w:pStyle w:val="Docketnumber"/>
        <w:spacing w:after="0" w:line="240" w:lineRule="auto"/>
        <w:ind w:firstLine="0"/>
        <w:rPr>
          <w:sz w:val="24"/>
        </w:rPr>
      </w:pPr>
      <w:r>
        <w:rPr>
          <w:sz w:val="24"/>
        </w:rPr>
        <w:t>TARIFF CONTROL</w:t>
      </w:r>
      <w:r w:rsidRPr="00E57EBE">
        <w:rPr>
          <w:sz w:val="24"/>
        </w:rPr>
        <w:t xml:space="preserve"> NO. </w:t>
      </w:r>
      <w:r>
        <w:rPr>
          <w:sz w:val="24"/>
        </w:rPr>
        <w:t>48097</w:t>
      </w:r>
    </w:p>
    <w:p w:rsidR="00231480" w:rsidRPr="007C52EB" w:rsidRDefault="00231480" w:rsidP="00747FE4">
      <w:pPr>
        <w:keepNext/>
        <w:spacing w:after="0" w:line="240" w:lineRule="auto"/>
        <w:ind w:firstLine="0"/>
        <w:jc w:val="center"/>
        <w:rPr>
          <w:b/>
        </w:rPr>
      </w:pPr>
      <w:r w:rsidRPr="007C52EB">
        <w:rPr>
          <w:b/>
        </w:rPr>
        <w:t>CERTIFICATE OF SERVICE</w:t>
      </w:r>
    </w:p>
    <w:p w:rsidR="00231480" w:rsidRPr="007C52EB" w:rsidRDefault="00231480" w:rsidP="00231480">
      <w:r w:rsidRPr="007C52EB">
        <w:t xml:space="preserve">I certify that a copy of this document will be served on all parties of record on </w:t>
      </w:r>
      <w:r w:rsidRPr="007C52EB">
        <w:fldChar w:fldCharType="begin"/>
      </w:r>
      <w:r w:rsidRPr="007C52EB">
        <w:instrText xml:space="preserve"> DATE \@ "MMMM d, yyyy" </w:instrText>
      </w:r>
      <w:r w:rsidRPr="007C52EB">
        <w:fldChar w:fldCharType="separate"/>
      </w:r>
      <w:r>
        <w:rPr>
          <w:noProof/>
        </w:rPr>
        <w:t>April 5, 2018</w:t>
      </w:r>
      <w:r w:rsidRPr="007C52EB">
        <w:fldChar w:fldCharType="end"/>
      </w:r>
      <w:r w:rsidRPr="007C52EB">
        <w:t>, in accordance with 16 TAC § 22.74.</w:t>
      </w:r>
    </w:p>
    <w:p w:rsidR="00231480" w:rsidRPr="007C52EB" w:rsidRDefault="00231480" w:rsidP="00747FE4">
      <w:pPr>
        <w:keepNext/>
        <w:spacing w:after="0" w:line="240" w:lineRule="auto"/>
      </w:pPr>
    </w:p>
    <w:p w:rsidR="00231480" w:rsidRDefault="00231480" w:rsidP="00747FE4">
      <w:pPr>
        <w:keepNext/>
        <w:spacing w:after="0" w:line="240" w:lineRule="auto"/>
        <w:ind w:left="3600"/>
      </w:pPr>
      <w:r w:rsidRPr="00562F7C">
        <w:t>____________________</w:t>
      </w:r>
      <w:r>
        <w:t>___</w:t>
      </w:r>
      <w:r w:rsidRPr="00562F7C">
        <w:t>________</w:t>
      </w:r>
    </w:p>
    <w:p w:rsidR="0038776A" w:rsidRDefault="00231480" w:rsidP="00231480">
      <w:pPr>
        <w:keepNext/>
        <w:spacing w:after="0" w:line="240" w:lineRule="auto"/>
        <w:ind w:left="3600"/>
      </w:pPr>
      <w:r>
        <w:t>Landon J. Lill</w:t>
      </w: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D1D" w:rsidRDefault="00B37D1D" w:rsidP="008016FB">
      <w:r>
        <w:separator/>
      </w:r>
    </w:p>
    <w:p w:rsidR="00B37D1D" w:rsidRDefault="00B37D1D" w:rsidP="008016FB"/>
    <w:p w:rsidR="00B37D1D" w:rsidRDefault="00B37D1D" w:rsidP="008016FB"/>
  </w:endnote>
  <w:endnote w:type="continuationSeparator" w:id="0">
    <w:p w:rsidR="00B37D1D" w:rsidRDefault="00B37D1D" w:rsidP="008016FB">
      <w:r>
        <w:continuationSeparator/>
      </w:r>
    </w:p>
    <w:p w:rsidR="00B37D1D" w:rsidRDefault="00B37D1D" w:rsidP="008016FB"/>
    <w:p w:rsidR="00B37D1D" w:rsidRDefault="00B37D1D" w:rsidP="008016FB"/>
  </w:endnote>
  <w:endnote w:type="continuationNotice" w:id="1">
    <w:p w:rsidR="00B37D1D" w:rsidRDefault="00B37D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581" w:rsidRDefault="008C0581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0581" w:rsidRDefault="008C0581" w:rsidP="008016FB">
    <w:pPr>
      <w:pStyle w:val="Footer"/>
    </w:pPr>
  </w:p>
  <w:p w:rsidR="008C0581" w:rsidRDefault="008C0581" w:rsidP="008016FB"/>
  <w:p w:rsidR="008C0581" w:rsidRDefault="008C0581" w:rsidP="008016F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0581" w:rsidRDefault="008C0581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8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C0581" w:rsidRDefault="008C0581" w:rsidP="008016F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D1D" w:rsidRDefault="00B37D1D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:rsidR="00B37D1D" w:rsidRDefault="00B37D1D" w:rsidP="00DE10F8">
      <w:pPr>
        <w:spacing w:after="0" w:line="240" w:lineRule="auto"/>
        <w:ind w:firstLine="0"/>
      </w:pPr>
      <w:r>
        <w:continuationSeparator/>
      </w:r>
    </w:p>
  </w:footnote>
  <w:footnote w:type="continuationNotice" w:id="1">
    <w:p w:rsidR="00B37D1D" w:rsidRDefault="00B37D1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22326F"/>
    <w:multiLevelType w:val="hybridMultilevel"/>
    <w:tmpl w:val="7AD856BC"/>
    <w:lvl w:ilvl="0" w:tplc="DDB878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0A4C7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0C0"/>
    <w:rsid w:val="0000107F"/>
    <w:rsid w:val="000038EE"/>
    <w:rsid w:val="00003FE4"/>
    <w:rsid w:val="00006869"/>
    <w:rsid w:val="000134BB"/>
    <w:rsid w:val="00015160"/>
    <w:rsid w:val="000233F8"/>
    <w:rsid w:val="000246F9"/>
    <w:rsid w:val="000357D5"/>
    <w:rsid w:val="00050EC3"/>
    <w:rsid w:val="0005223C"/>
    <w:rsid w:val="000528DE"/>
    <w:rsid w:val="000621BB"/>
    <w:rsid w:val="000658CD"/>
    <w:rsid w:val="000671DB"/>
    <w:rsid w:val="00071BFA"/>
    <w:rsid w:val="00072FE5"/>
    <w:rsid w:val="0007364D"/>
    <w:rsid w:val="000767DB"/>
    <w:rsid w:val="000857EC"/>
    <w:rsid w:val="00085B87"/>
    <w:rsid w:val="00092B02"/>
    <w:rsid w:val="0009361B"/>
    <w:rsid w:val="0009426E"/>
    <w:rsid w:val="00094D6D"/>
    <w:rsid w:val="000960AF"/>
    <w:rsid w:val="000A6448"/>
    <w:rsid w:val="000B10C9"/>
    <w:rsid w:val="000B163B"/>
    <w:rsid w:val="000B1812"/>
    <w:rsid w:val="000B4DFB"/>
    <w:rsid w:val="000B4E9F"/>
    <w:rsid w:val="000C4031"/>
    <w:rsid w:val="000C6AF9"/>
    <w:rsid w:val="000D3CDD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3058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D16"/>
    <w:rsid w:val="001A5C04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2FC"/>
    <w:rsid w:val="00201516"/>
    <w:rsid w:val="0020243D"/>
    <w:rsid w:val="0020368A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1480"/>
    <w:rsid w:val="002329B6"/>
    <w:rsid w:val="0024377E"/>
    <w:rsid w:val="00247F89"/>
    <w:rsid w:val="00253FE6"/>
    <w:rsid w:val="00256DD9"/>
    <w:rsid w:val="0025700B"/>
    <w:rsid w:val="00261AFE"/>
    <w:rsid w:val="00270C7B"/>
    <w:rsid w:val="00271524"/>
    <w:rsid w:val="00272208"/>
    <w:rsid w:val="0028026F"/>
    <w:rsid w:val="00282897"/>
    <w:rsid w:val="00283F39"/>
    <w:rsid w:val="00285A49"/>
    <w:rsid w:val="00286D26"/>
    <w:rsid w:val="00286E19"/>
    <w:rsid w:val="0029005F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0F9B"/>
    <w:rsid w:val="00332458"/>
    <w:rsid w:val="003346A4"/>
    <w:rsid w:val="00336ACF"/>
    <w:rsid w:val="00341854"/>
    <w:rsid w:val="003455B0"/>
    <w:rsid w:val="00357C92"/>
    <w:rsid w:val="003602F6"/>
    <w:rsid w:val="00360A0C"/>
    <w:rsid w:val="00373605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2F01"/>
    <w:rsid w:val="003F72A0"/>
    <w:rsid w:val="00403B88"/>
    <w:rsid w:val="00404493"/>
    <w:rsid w:val="0041248F"/>
    <w:rsid w:val="00422A05"/>
    <w:rsid w:val="00423664"/>
    <w:rsid w:val="004259C2"/>
    <w:rsid w:val="00434247"/>
    <w:rsid w:val="00434D1C"/>
    <w:rsid w:val="00435C56"/>
    <w:rsid w:val="00437F13"/>
    <w:rsid w:val="004445C3"/>
    <w:rsid w:val="00444FEA"/>
    <w:rsid w:val="004478B0"/>
    <w:rsid w:val="00447A0C"/>
    <w:rsid w:val="00450C29"/>
    <w:rsid w:val="00451ADC"/>
    <w:rsid w:val="004540A3"/>
    <w:rsid w:val="004540CD"/>
    <w:rsid w:val="00457884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22032"/>
    <w:rsid w:val="0053241C"/>
    <w:rsid w:val="00535DF6"/>
    <w:rsid w:val="0053775F"/>
    <w:rsid w:val="0054012D"/>
    <w:rsid w:val="005528A6"/>
    <w:rsid w:val="00553BD2"/>
    <w:rsid w:val="00555E35"/>
    <w:rsid w:val="005617AE"/>
    <w:rsid w:val="0057620A"/>
    <w:rsid w:val="0058558F"/>
    <w:rsid w:val="00587716"/>
    <w:rsid w:val="0059197A"/>
    <w:rsid w:val="00595FDD"/>
    <w:rsid w:val="0059639F"/>
    <w:rsid w:val="00596A01"/>
    <w:rsid w:val="00596DB2"/>
    <w:rsid w:val="005A31F1"/>
    <w:rsid w:val="005A652A"/>
    <w:rsid w:val="005A6C24"/>
    <w:rsid w:val="005B6597"/>
    <w:rsid w:val="005B76D0"/>
    <w:rsid w:val="005B7B7B"/>
    <w:rsid w:val="005C3611"/>
    <w:rsid w:val="005C43FF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0FF8"/>
    <w:rsid w:val="00612E0D"/>
    <w:rsid w:val="00615565"/>
    <w:rsid w:val="006159E0"/>
    <w:rsid w:val="0061677C"/>
    <w:rsid w:val="00621AF5"/>
    <w:rsid w:val="00633065"/>
    <w:rsid w:val="00641C47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A105D"/>
    <w:rsid w:val="006A6EC4"/>
    <w:rsid w:val="006C2E8A"/>
    <w:rsid w:val="006C376D"/>
    <w:rsid w:val="006C5B92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0895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F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72AD"/>
    <w:rsid w:val="007A38A3"/>
    <w:rsid w:val="007A5F84"/>
    <w:rsid w:val="007A6432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1D29"/>
    <w:rsid w:val="007F7062"/>
    <w:rsid w:val="0080064A"/>
    <w:rsid w:val="008016FB"/>
    <w:rsid w:val="00805FB2"/>
    <w:rsid w:val="00813959"/>
    <w:rsid w:val="008146C8"/>
    <w:rsid w:val="00827E46"/>
    <w:rsid w:val="00831A4E"/>
    <w:rsid w:val="0085398E"/>
    <w:rsid w:val="00854779"/>
    <w:rsid w:val="00854EC6"/>
    <w:rsid w:val="00855A5A"/>
    <w:rsid w:val="00865AF8"/>
    <w:rsid w:val="00873122"/>
    <w:rsid w:val="0088061E"/>
    <w:rsid w:val="008814ED"/>
    <w:rsid w:val="00885CD1"/>
    <w:rsid w:val="008915EB"/>
    <w:rsid w:val="008947F4"/>
    <w:rsid w:val="008A0CD3"/>
    <w:rsid w:val="008B0CAF"/>
    <w:rsid w:val="008B5086"/>
    <w:rsid w:val="008C02BF"/>
    <w:rsid w:val="008C0581"/>
    <w:rsid w:val="008C1C2C"/>
    <w:rsid w:val="008C4589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1BF0"/>
    <w:rsid w:val="00903852"/>
    <w:rsid w:val="00906C49"/>
    <w:rsid w:val="00911CA1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5647D"/>
    <w:rsid w:val="00960F8F"/>
    <w:rsid w:val="00965618"/>
    <w:rsid w:val="00971254"/>
    <w:rsid w:val="009741CA"/>
    <w:rsid w:val="00975123"/>
    <w:rsid w:val="00975A43"/>
    <w:rsid w:val="00975D8A"/>
    <w:rsid w:val="00991476"/>
    <w:rsid w:val="00995672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27CF7"/>
    <w:rsid w:val="00A307DF"/>
    <w:rsid w:val="00A30819"/>
    <w:rsid w:val="00A357F1"/>
    <w:rsid w:val="00A363EE"/>
    <w:rsid w:val="00A36FC0"/>
    <w:rsid w:val="00A37740"/>
    <w:rsid w:val="00A42644"/>
    <w:rsid w:val="00A445B2"/>
    <w:rsid w:val="00A462EA"/>
    <w:rsid w:val="00A5152C"/>
    <w:rsid w:val="00A52F5B"/>
    <w:rsid w:val="00A603FA"/>
    <w:rsid w:val="00A66467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D74BB"/>
    <w:rsid w:val="00AE1CB0"/>
    <w:rsid w:val="00AE4383"/>
    <w:rsid w:val="00AE4F84"/>
    <w:rsid w:val="00AE597A"/>
    <w:rsid w:val="00AF3657"/>
    <w:rsid w:val="00AF7BB7"/>
    <w:rsid w:val="00B01365"/>
    <w:rsid w:val="00B1063A"/>
    <w:rsid w:val="00B12542"/>
    <w:rsid w:val="00B26DE3"/>
    <w:rsid w:val="00B34408"/>
    <w:rsid w:val="00B34890"/>
    <w:rsid w:val="00B37D1D"/>
    <w:rsid w:val="00B435B5"/>
    <w:rsid w:val="00B43A8C"/>
    <w:rsid w:val="00B447E5"/>
    <w:rsid w:val="00B510F6"/>
    <w:rsid w:val="00B53F7B"/>
    <w:rsid w:val="00B564B1"/>
    <w:rsid w:val="00B564B6"/>
    <w:rsid w:val="00B60332"/>
    <w:rsid w:val="00B60618"/>
    <w:rsid w:val="00B6142E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B0FE8"/>
    <w:rsid w:val="00BC010F"/>
    <w:rsid w:val="00BC4E5F"/>
    <w:rsid w:val="00BC587A"/>
    <w:rsid w:val="00BC7FBF"/>
    <w:rsid w:val="00BD1CEC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6CC2"/>
    <w:rsid w:val="00C20255"/>
    <w:rsid w:val="00C20D74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2BD4"/>
    <w:rsid w:val="00C541E5"/>
    <w:rsid w:val="00C55671"/>
    <w:rsid w:val="00C603C3"/>
    <w:rsid w:val="00C61F66"/>
    <w:rsid w:val="00C64532"/>
    <w:rsid w:val="00C7196E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17BD"/>
    <w:rsid w:val="00CD7193"/>
    <w:rsid w:val="00CE16ED"/>
    <w:rsid w:val="00CE6BCB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673B0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3340"/>
    <w:rsid w:val="00DA03AE"/>
    <w:rsid w:val="00DA1207"/>
    <w:rsid w:val="00DA2E1A"/>
    <w:rsid w:val="00DA3D1A"/>
    <w:rsid w:val="00DA4115"/>
    <w:rsid w:val="00DA7D9E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10F8"/>
    <w:rsid w:val="00DE2E28"/>
    <w:rsid w:val="00DE5974"/>
    <w:rsid w:val="00DF0679"/>
    <w:rsid w:val="00DF28E3"/>
    <w:rsid w:val="00DF4741"/>
    <w:rsid w:val="00DF60AA"/>
    <w:rsid w:val="00E01327"/>
    <w:rsid w:val="00E035CB"/>
    <w:rsid w:val="00E10C21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62B3"/>
    <w:rsid w:val="00E87ACF"/>
    <w:rsid w:val="00E901CB"/>
    <w:rsid w:val="00EA1E82"/>
    <w:rsid w:val="00EA1F1A"/>
    <w:rsid w:val="00EA3D0E"/>
    <w:rsid w:val="00EA42E6"/>
    <w:rsid w:val="00EA466D"/>
    <w:rsid w:val="00EA5AE1"/>
    <w:rsid w:val="00EB3D39"/>
    <w:rsid w:val="00EB55D9"/>
    <w:rsid w:val="00EC0921"/>
    <w:rsid w:val="00EC0F23"/>
    <w:rsid w:val="00EC5E5D"/>
    <w:rsid w:val="00ED3908"/>
    <w:rsid w:val="00ED6F56"/>
    <w:rsid w:val="00ED705B"/>
    <w:rsid w:val="00EE349A"/>
    <w:rsid w:val="00EE3C61"/>
    <w:rsid w:val="00EE6EF1"/>
    <w:rsid w:val="00EF39CA"/>
    <w:rsid w:val="00F013C0"/>
    <w:rsid w:val="00F058A1"/>
    <w:rsid w:val="00F06133"/>
    <w:rsid w:val="00F121A6"/>
    <w:rsid w:val="00F16117"/>
    <w:rsid w:val="00F26DAF"/>
    <w:rsid w:val="00F27700"/>
    <w:rsid w:val="00F27DD3"/>
    <w:rsid w:val="00F3191C"/>
    <w:rsid w:val="00F34435"/>
    <w:rsid w:val="00F37917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73D00"/>
    <w:rsid w:val="00F77242"/>
    <w:rsid w:val="00F8061A"/>
    <w:rsid w:val="00F83627"/>
    <w:rsid w:val="00F87258"/>
    <w:rsid w:val="00F9178E"/>
    <w:rsid w:val="00F94F2F"/>
    <w:rsid w:val="00FB21E9"/>
    <w:rsid w:val="00FB5783"/>
    <w:rsid w:val="00FC04B0"/>
    <w:rsid w:val="00FC04F1"/>
    <w:rsid w:val="00FC174D"/>
    <w:rsid w:val="00FC2FC0"/>
    <w:rsid w:val="00FC40D6"/>
    <w:rsid w:val="00FD2228"/>
    <w:rsid w:val="00FD70C0"/>
    <w:rsid w:val="00FE0444"/>
    <w:rsid w:val="00FE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2840F8E-2D42-4F2C-B15D-AF62A4249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1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DD9"/>
    <w:pPr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aliases w:val="Section"/>
    <w:basedOn w:val="Normal"/>
    <w:next w:val="Normal"/>
    <w:qFormat/>
    <w:rsid w:val="008C4589"/>
    <w:pPr>
      <w:keepNext/>
      <w:spacing w:line="240" w:lineRule="auto"/>
      <w:ind w:left="720" w:hanging="720"/>
      <w:jc w:val="center"/>
      <w:outlineLvl w:val="0"/>
    </w:pPr>
    <w:rPr>
      <w:b/>
      <w:caps/>
    </w:rPr>
  </w:style>
  <w:style w:type="paragraph" w:styleId="Heading2">
    <w:name w:val="heading 2"/>
    <w:aliases w:val="Sub1"/>
    <w:basedOn w:val="Normal"/>
    <w:next w:val="Normal"/>
    <w:qFormat/>
    <w:rsid w:val="00113058"/>
    <w:pPr>
      <w:keepNext/>
      <w:spacing w:before="360"/>
      <w:ind w:left="720" w:hanging="360"/>
      <w:outlineLvl w:val="1"/>
    </w:pPr>
    <w:rPr>
      <w:rFonts w:ascii="Times New Roman Bold" w:hAnsi="Times New Roman Bold"/>
      <w:b/>
    </w:rPr>
  </w:style>
  <w:style w:type="paragraph" w:styleId="Heading3">
    <w:name w:val="heading 3"/>
    <w:aliases w:val="Sub2"/>
    <w:basedOn w:val="Heading2"/>
    <w:next w:val="Normal"/>
    <w:link w:val="Heading3Char"/>
    <w:uiPriority w:val="1"/>
    <w:qFormat/>
    <w:rsid w:val="00085B87"/>
    <w:pPr>
      <w:spacing w:line="240" w:lineRule="auto"/>
      <w:ind w:left="1080"/>
      <w:outlineLvl w:val="2"/>
    </w:pPr>
  </w:style>
  <w:style w:type="paragraph" w:styleId="Heading4">
    <w:name w:val="heading 4"/>
    <w:aliases w:val="Sub3"/>
    <w:basedOn w:val="Normal"/>
    <w:next w:val="Normal"/>
    <w:qFormat/>
    <w:rsid w:val="00113058"/>
    <w:pPr>
      <w:ind w:left="1440" w:hanging="360"/>
    </w:pPr>
    <w:rPr>
      <w:b/>
    </w:r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rsid w:val="00B53F7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975D8A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qFormat/>
    <w:rsid w:val="00447A0C"/>
    <w:rPr>
      <w:rFonts w:ascii="Times New Roman" w:hAnsi="Times New Roman"/>
      <w:position w:val="6"/>
      <w:sz w:val="16"/>
    </w:rPr>
  </w:style>
  <w:style w:type="paragraph" w:styleId="Header">
    <w:name w:val="header"/>
    <w:basedOn w:val="Normal"/>
    <w:autoRedefine/>
    <w:rsid w:val="00EA466D"/>
    <w:pPr>
      <w:tabs>
        <w:tab w:val="center" w:pos="4680"/>
        <w:tab w:val="right" w:pos="9360"/>
      </w:tabs>
      <w:spacing w:after="0" w:line="240" w:lineRule="auto"/>
      <w:ind w:firstLine="0"/>
      <w:jc w:val="center"/>
    </w:pPr>
    <w:rPr>
      <w:b/>
      <w:caps/>
      <w:sz w:val="28"/>
      <w:szCs w:val="28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uiPriority w:val="1"/>
    <w:qFormat/>
    <w:rsid w:val="0053241C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qFormat/>
    <w:rsid w:val="00995672"/>
    <w:pPr>
      <w:spacing w:before="360" w:after="0"/>
      <w:ind w:left="0" w:firstLine="0"/>
      <w:jc w:val="left"/>
      <w:outlineLvl w:val="9"/>
    </w:pPr>
    <w:rPr>
      <w:rFonts w:cs="Arial"/>
      <w:bCs/>
    </w:rPr>
  </w:style>
  <w:style w:type="paragraph" w:styleId="TOC2">
    <w:name w:val="toc 2"/>
    <w:basedOn w:val="TOC1"/>
    <w:next w:val="Normal"/>
    <w:autoRedefine/>
    <w:uiPriority w:val="39"/>
    <w:qFormat/>
    <w:rsid w:val="00A66467"/>
    <w:pPr>
      <w:spacing w:before="240"/>
      <w:ind w:left="360"/>
    </w:pPr>
    <w:rPr>
      <w:rFonts w:cs="Times New Roman"/>
      <w:caps w:val="0"/>
      <w:noProof/>
      <w:szCs w:val="20"/>
    </w:rPr>
  </w:style>
  <w:style w:type="paragraph" w:styleId="TOC3">
    <w:name w:val="toc 3"/>
    <w:basedOn w:val="TOC2"/>
    <w:next w:val="Normal"/>
    <w:uiPriority w:val="39"/>
    <w:qFormat/>
    <w:rsid w:val="00A66467"/>
    <w:pPr>
      <w:spacing w:before="0"/>
      <w:ind w:left="72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995672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0A6448"/>
    <w:pPr>
      <w:outlineLvl w:val="9"/>
    </w:p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autoRedefine/>
    <w:qFormat/>
    <w:rsid w:val="0007364D"/>
    <w:pPr>
      <w:spacing w:before="240" w:after="240" w:line="240" w:lineRule="auto"/>
      <w:ind w:left="720" w:right="720" w:firstLine="0"/>
      <w:outlineLvl w:val="9"/>
    </w:pPr>
    <w:rPr>
      <w:szCs w:val="20"/>
    </w:rPr>
  </w:style>
  <w:style w:type="character" w:customStyle="1" w:styleId="FootnoteTextChar">
    <w:name w:val="Footnote Text Char"/>
    <w:link w:val="FootnoteText"/>
    <w:semiHidden/>
    <w:rsid w:val="00975D8A"/>
    <w:rPr>
      <w:szCs w:val="24"/>
    </w:rPr>
  </w:style>
  <w:style w:type="character" w:customStyle="1" w:styleId="FootnoteChar">
    <w:name w:val="Footnote Char"/>
    <w:basedOn w:val="FootnoteTextChar"/>
    <w:link w:val="Footnote"/>
    <w:rsid w:val="000A6448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07364D"/>
    <w:rPr>
      <w:sz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53F7B"/>
    <w:rPr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paragraph" w:customStyle="1" w:styleId="Subsection">
    <w:name w:val="Subsection"/>
    <w:basedOn w:val="Normal"/>
    <w:link w:val="SubsectionChar"/>
    <w:rsid w:val="00831A4E"/>
    <w:pPr>
      <w:keepNext/>
      <w:spacing w:before="120" w:line="240" w:lineRule="auto"/>
      <w:ind w:left="1080" w:hanging="360"/>
    </w:pPr>
    <w:rPr>
      <w:b/>
    </w:rPr>
  </w:style>
  <w:style w:type="character" w:customStyle="1" w:styleId="SubsectionChar">
    <w:name w:val="Subsection Char"/>
    <w:basedOn w:val="DefaultParagraphFont"/>
    <w:link w:val="Subsection"/>
    <w:rsid w:val="00831A4E"/>
    <w:rPr>
      <w:b/>
      <w:sz w:val="24"/>
      <w:szCs w:val="24"/>
    </w:rPr>
  </w:style>
  <w:style w:type="paragraph" w:customStyle="1" w:styleId="sub-subsection">
    <w:name w:val="sub-sub section"/>
    <w:basedOn w:val="Subsection"/>
    <w:link w:val="sub-subsectionChar"/>
    <w:rsid w:val="0020368A"/>
    <w:pPr>
      <w:ind w:left="1440"/>
    </w:pPr>
  </w:style>
  <w:style w:type="character" w:customStyle="1" w:styleId="sub-subsectionChar">
    <w:name w:val="sub-sub section Char"/>
    <w:basedOn w:val="SubsectionChar"/>
    <w:link w:val="sub-subsection"/>
    <w:rsid w:val="0020368A"/>
    <w:rPr>
      <w:b/>
      <w:sz w:val="24"/>
      <w:szCs w:val="24"/>
    </w:rPr>
  </w:style>
  <w:style w:type="paragraph" w:customStyle="1" w:styleId="Table">
    <w:name w:val="Table"/>
    <w:basedOn w:val="Normal"/>
    <w:link w:val="TableChar"/>
    <w:qFormat/>
    <w:rsid w:val="00B447E5"/>
    <w:pPr>
      <w:spacing w:before="200" w:after="0" w:line="240" w:lineRule="auto"/>
      <w:ind w:firstLine="0"/>
    </w:pPr>
  </w:style>
  <w:style w:type="character" w:customStyle="1" w:styleId="TableChar">
    <w:name w:val="Table Char"/>
    <w:basedOn w:val="DefaultParagraphFont"/>
    <w:link w:val="Table"/>
    <w:rsid w:val="00B447E5"/>
    <w:rPr>
      <w:sz w:val="24"/>
      <w:szCs w:val="24"/>
    </w:rPr>
  </w:style>
  <w:style w:type="paragraph" w:customStyle="1" w:styleId="footnoteblockquote">
    <w:name w:val="footnote blockquote"/>
    <w:basedOn w:val="Footnote"/>
    <w:link w:val="footnoteblockquoteChar"/>
    <w:qFormat/>
    <w:rsid w:val="00A445B2"/>
    <w:pPr>
      <w:ind w:left="720" w:right="720" w:firstLine="0"/>
    </w:pPr>
  </w:style>
  <w:style w:type="character" w:customStyle="1" w:styleId="footnoteblockquoteChar">
    <w:name w:val="footnote blockquote Char"/>
    <w:basedOn w:val="FootnoteChar"/>
    <w:link w:val="footnoteblockquote"/>
    <w:rsid w:val="00A445B2"/>
    <w:rPr>
      <w:szCs w:val="24"/>
    </w:rPr>
  </w:style>
  <w:style w:type="character" w:customStyle="1" w:styleId="Heading3Char">
    <w:name w:val="Heading 3 Char"/>
    <w:aliases w:val="Sub2 Char"/>
    <w:basedOn w:val="DefaultParagraphFont"/>
    <w:link w:val="Heading3"/>
    <w:uiPriority w:val="1"/>
    <w:rsid w:val="00085B87"/>
    <w:rPr>
      <w:rFonts w:ascii="Times New Roman Bold" w:hAnsi="Times New Roman Bold"/>
      <w:b/>
      <w:sz w:val="24"/>
      <w:szCs w:val="24"/>
    </w:rPr>
  </w:style>
  <w:style w:type="paragraph" w:styleId="ListParagraph">
    <w:name w:val="List Paragraph"/>
    <w:basedOn w:val="Normal"/>
    <w:uiPriority w:val="34"/>
    <w:rsid w:val="00EA4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mullen\OneDrive%20-%20Public%20Utility%20Commission%20of%20Texas%201\work%20stuff\Pleading%20template%202017-08-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48985-DE66-4323-9E21-2A4482964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Pleading template 2017-08-02</Template>
  <TotalTime>3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Smullen, AJ</dc:creator>
  <cp:lastModifiedBy>Cox, Bernice</cp:lastModifiedBy>
  <cp:revision>2</cp:revision>
  <cp:lastPrinted>2006-01-30T15:46:00Z</cp:lastPrinted>
  <dcterms:created xsi:type="dcterms:W3CDTF">2018-04-05T15:24:00Z</dcterms:created>
  <dcterms:modified xsi:type="dcterms:W3CDTF">2018-04-05T15:24:00Z</dcterms:modified>
</cp:coreProperties>
</file>